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38" w:rsidRDefault="00034B38" w:rsidP="009B5A7E">
      <w:pPr>
        <w:jc w:val="center"/>
        <w:rPr>
          <w:rFonts w:ascii="Times New Roman" w:hAnsi="Times New Roman" w:cs="Times New Roman"/>
          <w:b/>
        </w:rPr>
      </w:pPr>
      <w:r w:rsidRPr="000E7F5C">
        <w:rPr>
          <w:rFonts w:ascii="Times New Roman" w:hAnsi="Times New Roman" w:cs="Times New Roman"/>
          <w:b/>
        </w:rPr>
        <w:t>Minutes</w:t>
      </w:r>
      <w:r w:rsidRPr="000E7F5C">
        <w:rPr>
          <w:rFonts w:ascii="Times New Roman" w:hAnsi="Times New Roman" w:cs="Times New Roman"/>
          <w:b/>
        </w:rPr>
        <w:br/>
        <w:t>Ashtabula County Senior Services Levy Advisory Board</w:t>
      </w:r>
      <w:r w:rsidRPr="000E7F5C">
        <w:rPr>
          <w:rFonts w:ascii="Times New Roman" w:hAnsi="Times New Roman" w:cs="Times New Roman"/>
          <w:b/>
        </w:rPr>
        <w:br/>
      </w:r>
      <w:r w:rsidR="00241103">
        <w:rPr>
          <w:rFonts w:ascii="Times New Roman" w:hAnsi="Times New Roman" w:cs="Times New Roman"/>
          <w:b/>
        </w:rPr>
        <w:t>January</w:t>
      </w:r>
      <w:r w:rsidR="00975C60">
        <w:rPr>
          <w:rFonts w:ascii="Times New Roman" w:hAnsi="Times New Roman" w:cs="Times New Roman"/>
          <w:b/>
        </w:rPr>
        <w:t xml:space="preserve"> </w:t>
      </w:r>
      <w:r w:rsidR="00241103">
        <w:rPr>
          <w:rFonts w:ascii="Times New Roman" w:hAnsi="Times New Roman" w:cs="Times New Roman"/>
          <w:b/>
        </w:rPr>
        <w:t>1</w:t>
      </w:r>
      <w:r w:rsidR="00975C60">
        <w:rPr>
          <w:rFonts w:ascii="Times New Roman" w:hAnsi="Times New Roman" w:cs="Times New Roman"/>
          <w:b/>
        </w:rPr>
        <w:t>0</w:t>
      </w:r>
      <w:r w:rsidR="00241103">
        <w:rPr>
          <w:rFonts w:ascii="Times New Roman" w:hAnsi="Times New Roman" w:cs="Times New Roman"/>
          <w:b/>
        </w:rPr>
        <w:t>, 2018</w:t>
      </w:r>
    </w:p>
    <w:p w:rsidR="009B5A7E" w:rsidRPr="009B5A7E" w:rsidRDefault="009B5A7E" w:rsidP="009B5A7E">
      <w:pPr>
        <w:jc w:val="center"/>
        <w:rPr>
          <w:rFonts w:ascii="Times New Roman" w:hAnsi="Times New Roman" w:cs="Times New Roman"/>
          <w:b/>
        </w:rPr>
      </w:pP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2335"/>
        <w:gridCol w:w="2332"/>
        <w:gridCol w:w="2339"/>
      </w:tblGrid>
      <w:tr w:rsidR="00034B38" w:rsidTr="009B5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bottom w:val="none" w:sz="0" w:space="0" w:color="auto"/>
            </w:tcBorders>
          </w:tcPr>
          <w:p w:rsidR="00034B38" w:rsidRDefault="00034B38" w:rsidP="00417B1F">
            <w:pPr>
              <w:rPr>
                <w:rFonts w:ascii="Times New Roman" w:hAnsi="Times New Roman" w:cs="Times New Roman"/>
                <w:b w:val="0"/>
              </w:rPr>
            </w:pPr>
            <w:r w:rsidRPr="001A4C1A">
              <w:rPr>
                <w:rFonts w:ascii="Times New Roman" w:hAnsi="Times New Roman" w:cs="Times New Roman"/>
                <w:u w:val="single"/>
              </w:rPr>
              <w:t>Present</w:t>
            </w:r>
          </w:p>
        </w:tc>
        <w:tc>
          <w:tcPr>
            <w:tcW w:w="2335" w:type="dxa"/>
            <w:tcBorders>
              <w:bottom w:val="none" w:sz="0" w:space="0" w:color="auto"/>
            </w:tcBorders>
          </w:tcPr>
          <w:p w:rsidR="00034B38" w:rsidRDefault="00034B38" w:rsidP="004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4C1A">
              <w:rPr>
                <w:rFonts w:ascii="Times New Roman" w:hAnsi="Times New Roman" w:cs="Times New Roman"/>
                <w:u w:val="single"/>
              </w:rPr>
              <w:t>Absent</w:t>
            </w:r>
          </w:p>
        </w:tc>
        <w:tc>
          <w:tcPr>
            <w:tcW w:w="2332" w:type="dxa"/>
            <w:tcBorders>
              <w:bottom w:val="none" w:sz="0" w:space="0" w:color="auto"/>
            </w:tcBorders>
          </w:tcPr>
          <w:p w:rsidR="00034B38" w:rsidRDefault="00034B38" w:rsidP="004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4C1A">
              <w:rPr>
                <w:rFonts w:ascii="Times New Roman" w:hAnsi="Times New Roman" w:cs="Times New Roman"/>
                <w:u w:val="single"/>
              </w:rPr>
              <w:t>Staff</w:t>
            </w:r>
          </w:p>
        </w:tc>
        <w:tc>
          <w:tcPr>
            <w:tcW w:w="2339" w:type="dxa"/>
            <w:tcBorders>
              <w:bottom w:val="none" w:sz="0" w:space="0" w:color="auto"/>
            </w:tcBorders>
          </w:tcPr>
          <w:p w:rsidR="00034B38" w:rsidRDefault="00034B38" w:rsidP="004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4C1A">
              <w:rPr>
                <w:rFonts w:ascii="Times New Roman" w:hAnsi="Times New Roman" w:cs="Times New Roman"/>
                <w:u w:val="single"/>
              </w:rPr>
              <w:t>BOC</w:t>
            </w:r>
            <w:r>
              <w:rPr>
                <w:rFonts w:ascii="Times New Roman" w:hAnsi="Times New Roman" w:cs="Times New Roman"/>
                <w:u w:val="single"/>
              </w:rPr>
              <w:t>C</w:t>
            </w:r>
          </w:p>
        </w:tc>
      </w:tr>
      <w:tr w:rsidR="00034B38" w:rsidRPr="000F477F" w:rsidTr="009B5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034B38" w:rsidRDefault="00034B38" w:rsidP="00417B1F">
            <w:pPr>
              <w:rPr>
                <w:rFonts w:ascii="Times New Roman" w:hAnsi="Times New Roman" w:cs="Times New Roman"/>
                <w:b w:val="0"/>
              </w:rPr>
            </w:pPr>
            <w:r w:rsidRPr="001639C7">
              <w:rPr>
                <w:rFonts w:ascii="Times New Roman" w:hAnsi="Times New Roman" w:cs="Times New Roman"/>
                <w:b w:val="0"/>
              </w:rPr>
              <w:t>Patrick Arcaro</w:t>
            </w:r>
          </w:p>
          <w:p w:rsidR="00241103" w:rsidRDefault="00241103" w:rsidP="00417B1F">
            <w:pPr>
              <w:rPr>
                <w:rFonts w:ascii="Times New Roman" w:hAnsi="Times New Roman" w:cs="Times New Roman"/>
                <w:b w:val="0"/>
              </w:rPr>
            </w:pPr>
            <w:r w:rsidRPr="00241103">
              <w:rPr>
                <w:rFonts w:ascii="Times New Roman" w:hAnsi="Times New Roman" w:cs="Times New Roman"/>
                <w:b w:val="0"/>
              </w:rPr>
              <w:t>Debra Boyle</w:t>
            </w:r>
          </w:p>
          <w:p w:rsidR="00241103" w:rsidRPr="00241103" w:rsidRDefault="00241103" w:rsidP="00417B1F">
            <w:pPr>
              <w:rPr>
                <w:rFonts w:ascii="Times New Roman" w:hAnsi="Times New Roman" w:cs="Times New Roman"/>
                <w:b w:val="0"/>
              </w:rPr>
            </w:pPr>
            <w:r w:rsidRPr="00241103">
              <w:rPr>
                <w:rFonts w:ascii="Times New Roman" w:hAnsi="Times New Roman" w:cs="Times New Roman"/>
                <w:b w:val="0"/>
              </w:rPr>
              <w:t>Jerome Brockway</w:t>
            </w:r>
          </w:p>
          <w:p w:rsidR="00034B38" w:rsidRDefault="00975C60" w:rsidP="00417B1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Neroy Carter</w:t>
            </w:r>
          </w:p>
          <w:p w:rsidR="00034B38" w:rsidRPr="00034B38" w:rsidRDefault="00034B38" w:rsidP="00034B38">
            <w:pPr>
              <w:rPr>
                <w:rFonts w:ascii="Times New Roman" w:hAnsi="Times New Roman" w:cs="Times New Roman"/>
                <w:b w:val="0"/>
              </w:rPr>
            </w:pPr>
            <w:r w:rsidRPr="00034B38">
              <w:rPr>
                <w:rFonts w:ascii="Times New Roman" w:hAnsi="Times New Roman" w:cs="Times New Roman"/>
                <w:b w:val="0"/>
              </w:rPr>
              <w:t>Joyce Crease</w:t>
            </w:r>
          </w:p>
          <w:p w:rsidR="00034B38" w:rsidRDefault="00034B38" w:rsidP="00417B1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Paul Fuller</w:t>
            </w:r>
          </w:p>
          <w:p w:rsidR="00034B38" w:rsidRDefault="00975C60" w:rsidP="00034B3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Randy Jones</w:t>
            </w:r>
          </w:p>
          <w:p w:rsidR="00975C60" w:rsidRDefault="00975C60" w:rsidP="00034B3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Pepperney</w:t>
            </w:r>
            <w:proofErr w:type="spellEnd"/>
          </w:p>
          <w:p w:rsidR="00241103" w:rsidRPr="00034B38" w:rsidRDefault="00241103" w:rsidP="00034B3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Runyan</w:t>
            </w:r>
            <w:proofErr w:type="spellEnd"/>
          </w:p>
          <w:p w:rsidR="00241103" w:rsidRPr="00CD488E" w:rsidRDefault="00034B38" w:rsidP="00417B1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Virginia Walker</w:t>
            </w:r>
          </w:p>
        </w:tc>
        <w:tc>
          <w:tcPr>
            <w:tcW w:w="2335" w:type="dxa"/>
          </w:tcPr>
          <w:p w:rsidR="00975C60" w:rsidRPr="00975C60" w:rsidRDefault="00241103" w:rsidP="00034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Hill</w:t>
            </w:r>
          </w:p>
          <w:p w:rsidR="00241103" w:rsidRDefault="00241103" w:rsidP="0024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Michelle Thomas</w:t>
            </w:r>
          </w:p>
          <w:p w:rsidR="00034B38" w:rsidRPr="001639C7" w:rsidRDefault="00975C60" w:rsidP="00034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Wallace</w:t>
            </w:r>
          </w:p>
        </w:tc>
        <w:tc>
          <w:tcPr>
            <w:tcW w:w="2332" w:type="dxa"/>
          </w:tcPr>
          <w:p w:rsidR="00034B38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Alissa Drees</w:t>
            </w:r>
          </w:p>
          <w:p w:rsidR="00034B38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Kira Ernst</w:t>
            </w:r>
          </w:p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Ronald Smith</w:t>
            </w:r>
          </w:p>
        </w:tc>
        <w:tc>
          <w:tcPr>
            <w:tcW w:w="2339" w:type="dxa"/>
          </w:tcPr>
          <w:p w:rsidR="00034B38" w:rsidRPr="001639C7" w:rsidRDefault="00975C60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JP </w:t>
            </w:r>
            <w:proofErr w:type="spellStart"/>
            <w:r>
              <w:rPr>
                <w:rFonts w:ascii="Times New Roman" w:hAnsi="Times New Roman" w:cs="Times New Roman"/>
              </w:rPr>
              <w:t>Ducro</w:t>
            </w:r>
            <w:proofErr w:type="spellEnd"/>
          </w:p>
        </w:tc>
      </w:tr>
      <w:tr w:rsidR="00034B38" w:rsidRPr="000F477F" w:rsidTr="009B5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034B38" w:rsidRPr="001639C7" w:rsidRDefault="00034B38" w:rsidP="00417B1F">
            <w:pPr>
              <w:rPr>
                <w:rFonts w:ascii="Times New Roman" w:hAnsi="Times New Roman" w:cs="Times New Roman"/>
                <w:b w:val="0"/>
              </w:rPr>
            </w:pPr>
            <w:r w:rsidRPr="001639C7">
              <w:rPr>
                <w:rFonts w:ascii="Times New Roman" w:hAnsi="Times New Roman" w:cs="Times New Roman"/>
                <w:b w:val="0"/>
              </w:rPr>
              <w:t>Pam Zack</w:t>
            </w:r>
          </w:p>
        </w:tc>
        <w:tc>
          <w:tcPr>
            <w:tcW w:w="2335" w:type="dxa"/>
          </w:tcPr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34B38" w:rsidRPr="000F477F" w:rsidTr="009B5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034B38" w:rsidRPr="00034B38" w:rsidRDefault="00034B38" w:rsidP="00034B38">
            <w:pPr>
              <w:rPr>
                <w:rFonts w:ascii="Times New Roman" w:hAnsi="Times New Roman" w:cs="Times New Roman"/>
                <w:b w:val="0"/>
              </w:rPr>
            </w:pPr>
            <w:r w:rsidRPr="00034B38">
              <w:rPr>
                <w:rFonts w:ascii="Times New Roman" w:hAnsi="Times New Roman" w:cs="Times New Roman"/>
                <w:b w:val="0"/>
              </w:rPr>
              <w:t>Camille Zalar</w:t>
            </w:r>
          </w:p>
          <w:p w:rsidR="00034B38" w:rsidRPr="001639C7" w:rsidRDefault="00034B38" w:rsidP="00417B1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5" w:type="dxa"/>
          </w:tcPr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805C7" w:rsidRPr="00D574D6" w:rsidRDefault="008805C7" w:rsidP="00B90D41">
      <w:pPr>
        <w:spacing w:line="360" w:lineRule="auto"/>
        <w:rPr>
          <w:rFonts w:ascii="Times New Roman" w:hAnsi="Times New Roman" w:cs="Times New Roman"/>
        </w:rPr>
      </w:pPr>
      <w:r w:rsidRPr="00D574D6">
        <w:rPr>
          <w:rFonts w:ascii="Times New Roman" w:hAnsi="Times New Roman" w:cs="Times New Roman"/>
          <w:b/>
          <w:u w:val="single"/>
        </w:rPr>
        <w:t>Call to Order</w:t>
      </w:r>
      <w:r w:rsidRPr="00D574D6">
        <w:rPr>
          <w:rFonts w:ascii="Times New Roman" w:hAnsi="Times New Roman" w:cs="Times New Roman"/>
          <w:b/>
          <w:u w:val="single"/>
        </w:rPr>
        <w:br/>
      </w:r>
      <w:r w:rsidR="00277B20">
        <w:rPr>
          <w:rFonts w:ascii="Times New Roman" w:hAnsi="Times New Roman" w:cs="Times New Roman"/>
        </w:rPr>
        <w:t xml:space="preserve">Dr. Brockway </w:t>
      </w:r>
      <w:r w:rsidRPr="00D574D6">
        <w:rPr>
          <w:rFonts w:ascii="Times New Roman" w:hAnsi="Times New Roman" w:cs="Times New Roman"/>
        </w:rPr>
        <w:t>called the meeting to order.</w:t>
      </w:r>
    </w:p>
    <w:p w:rsidR="008805C7" w:rsidRPr="00D574D6" w:rsidRDefault="008805C7" w:rsidP="00B90D41">
      <w:pPr>
        <w:spacing w:line="360" w:lineRule="auto"/>
        <w:rPr>
          <w:rFonts w:ascii="Times New Roman" w:hAnsi="Times New Roman" w:cs="Times New Roman"/>
          <w:u w:val="single"/>
        </w:rPr>
      </w:pPr>
      <w:r w:rsidRPr="00D574D6">
        <w:rPr>
          <w:rFonts w:ascii="Times New Roman" w:hAnsi="Times New Roman" w:cs="Times New Roman"/>
          <w:b/>
          <w:u w:val="single"/>
        </w:rPr>
        <w:t>Approval of minutes</w:t>
      </w:r>
      <w:r w:rsidRPr="00D574D6">
        <w:rPr>
          <w:rFonts w:ascii="Times New Roman" w:hAnsi="Times New Roman" w:cs="Times New Roman"/>
        </w:rPr>
        <w:br/>
      </w:r>
      <w:r w:rsidR="00305EBD">
        <w:rPr>
          <w:rFonts w:ascii="Times New Roman" w:hAnsi="Times New Roman" w:cs="Times New Roman"/>
        </w:rPr>
        <w:t>Dr. Brockway</w:t>
      </w:r>
      <w:r w:rsidRPr="00D574D6">
        <w:rPr>
          <w:rFonts w:ascii="Times New Roman" w:hAnsi="Times New Roman" w:cs="Times New Roman"/>
        </w:rPr>
        <w:t xml:space="preserve"> asked the </w:t>
      </w:r>
      <w:r w:rsidR="00F63E7E">
        <w:rPr>
          <w:rFonts w:ascii="Times New Roman" w:hAnsi="Times New Roman" w:cs="Times New Roman"/>
        </w:rPr>
        <w:t>b</w:t>
      </w:r>
      <w:r w:rsidRPr="00D574D6">
        <w:rPr>
          <w:rFonts w:ascii="Times New Roman" w:hAnsi="Times New Roman" w:cs="Times New Roman"/>
        </w:rPr>
        <w:t xml:space="preserve">oard to review the minutes from </w:t>
      </w:r>
      <w:r w:rsidR="00305EBD">
        <w:rPr>
          <w:rFonts w:ascii="Times New Roman" w:hAnsi="Times New Roman" w:cs="Times New Roman"/>
        </w:rPr>
        <w:t>September 20, 2017 and the discussion notes form November 15, 2017</w:t>
      </w:r>
      <w:r w:rsidRPr="00D574D6">
        <w:rPr>
          <w:rFonts w:ascii="Times New Roman" w:hAnsi="Times New Roman" w:cs="Times New Roman"/>
        </w:rPr>
        <w:t xml:space="preserve">. After the </w:t>
      </w:r>
      <w:r w:rsidR="00F63E7E">
        <w:rPr>
          <w:rFonts w:ascii="Times New Roman" w:hAnsi="Times New Roman" w:cs="Times New Roman"/>
        </w:rPr>
        <w:t>b</w:t>
      </w:r>
      <w:r w:rsidRPr="00D574D6">
        <w:rPr>
          <w:rFonts w:ascii="Times New Roman" w:hAnsi="Times New Roman" w:cs="Times New Roman"/>
        </w:rPr>
        <w:t>oard read over the minutes</w:t>
      </w:r>
      <w:r w:rsidR="00305EBD">
        <w:rPr>
          <w:rFonts w:ascii="Times New Roman" w:hAnsi="Times New Roman" w:cs="Times New Roman"/>
        </w:rPr>
        <w:t xml:space="preserve"> and notes</w:t>
      </w:r>
      <w:r w:rsidRPr="00D574D6">
        <w:rPr>
          <w:rFonts w:ascii="Times New Roman" w:hAnsi="Times New Roman" w:cs="Times New Roman"/>
        </w:rPr>
        <w:t xml:space="preserve">, </w:t>
      </w:r>
      <w:r w:rsidR="00305EBD">
        <w:rPr>
          <w:rFonts w:ascii="Times New Roman" w:hAnsi="Times New Roman" w:cs="Times New Roman"/>
          <w:u w:val="single"/>
        </w:rPr>
        <w:t>Randy Jones</w:t>
      </w:r>
      <w:r w:rsidRPr="00D574D6">
        <w:rPr>
          <w:rFonts w:ascii="Times New Roman" w:hAnsi="Times New Roman" w:cs="Times New Roman"/>
          <w:u w:val="single"/>
        </w:rPr>
        <w:t xml:space="preserve"> made the motion to approve the minutes from </w:t>
      </w:r>
      <w:r w:rsidR="00305EBD" w:rsidRPr="00305EBD">
        <w:rPr>
          <w:rFonts w:ascii="Times New Roman" w:hAnsi="Times New Roman" w:cs="Times New Roman"/>
          <w:u w:val="single"/>
        </w:rPr>
        <w:t>September 20, 2017</w:t>
      </w:r>
      <w:r w:rsidR="00305EBD">
        <w:rPr>
          <w:rFonts w:ascii="Times New Roman" w:hAnsi="Times New Roman" w:cs="Times New Roman"/>
          <w:u w:val="single"/>
        </w:rPr>
        <w:t xml:space="preserve"> </w:t>
      </w:r>
      <w:r w:rsidRPr="00305EBD">
        <w:rPr>
          <w:rFonts w:ascii="Times New Roman" w:hAnsi="Times New Roman" w:cs="Times New Roman"/>
          <w:u w:val="single"/>
        </w:rPr>
        <w:t>and</w:t>
      </w:r>
      <w:r w:rsidR="00305EBD">
        <w:rPr>
          <w:rFonts w:ascii="Times New Roman" w:hAnsi="Times New Roman" w:cs="Times New Roman"/>
          <w:u w:val="single"/>
        </w:rPr>
        <w:t xml:space="preserve"> Mary </w:t>
      </w:r>
      <w:proofErr w:type="spellStart"/>
      <w:r w:rsidR="00305EBD">
        <w:rPr>
          <w:rFonts w:ascii="Times New Roman" w:hAnsi="Times New Roman" w:cs="Times New Roman"/>
          <w:u w:val="single"/>
        </w:rPr>
        <w:t>Pepperney</w:t>
      </w:r>
      <w:proofErr w:type="spellEnd"/>
      <w:r w:rsidRPr="00D574D6">
        <w:rPr>
          <w:rFonts w:ascii="Times New Roman" w:hAnsi="Times New Roman" w:cs="Times New Roman"/>
          <w:u w:val="single"/>
        </w:rPr>
        <w:t xml:space="preserve"> seconded the motion. All in favor. </w:t>
      </w:r>
    </w:p>
    <w:p w:rsidR="008805C7" w:rsidRDefault="008805C7" w:rsidP="00B90D41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516876">
        <w:rPr>
          <w:rFonts w:ascii="Times New Roman" w:hAnsi="Times New Roman" w:cs="Times New Roman"/>
          <w:b/>
          <w:u w:val="single"/>
        </w:rPr>
        <w:t>Chair’s Report</w:t>
      </w:r>
    </w:p>
    <w:p w:rsidR="008006AD" w:rsidRPr="008006AD" w:rsidRDefault="008006AD" w:rsidP="00B90D41">
      <w:pPr>
        <w:spacing w:line="360" w:lineRule="auto"/>
      </w:pPr>
      <w:r w:rsidRPr="008006AD">
        <w:rPr>
          <w:rFonts w:ascii="Times New Roman" w:hAnsi="Times New Roman" w:cs="Times New Roman"/>
        </w:rPr>
        <w:t xml:space="preserve">Dr. Brockway informed the board that there </w:t>
      </w:r>
      <w:r w:rsidR="00F63E7E">
        <w:rPr>
          <w:rFonts w:ascii="Times New Roman" w:hAnsi="Times New Roman" w:cs="Times New Roman"/>
        </w:rPr>
        <w:t>wa</w:t>
      </w:r>
      <w:r w:rsidRPr="008006AD">
        <w:rPr>
          <w:rFonts w:ascii="Times New Roman" w:hAnsi="Times New Roman" w:cs="Times New Roman"/>
        </w:rPr>
        <w:t xml:space="preserve">s a conflict of interest </w:t>
      </w:r>
      <w:r w:rsidR="0031280B">
        <w:rPr>
          <w:rFonts w:ascii="Times New Roman" w:hAnsi="Times New Roman" w:cs="Times New Roman"/>
        </w:rPr>
        <w:t xml:space="preserve">form </w:t>
      </w:r>
      <w:r w:rsidR="00F63E7E">
        <w:rPr>
          <w:rFonts w:ascii="Times New Roman" w:hAnsi="Times New Roman" w:cs="Times New Roman"/>
        </w:rPr>
        <w:t xml:space="preserve">that </w:t>
      </w:r>
      <w:r w:rsidR="007A68DC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board members must complete and retu</w:t>
      </w:r>
      <w:r w:rsidR="00E64B7E">
        <w:rPr>
          <w:rFonts w:ascii="Times New Roman" w:hAnsi="Times New Roman" w:cs="Times New Roman"/>
        </w:rPr>
        <w:t>rn to Kira Ernst. He stated,</w:t>
      </w:r>
      <w:r>
        <w:rPr>
          <w:rFonts w:ascii="Times New Roman" w:hAnsi="Times New Roman" w:cs="Times New Roman"/>
        </w:rPr>
        <w:t xml:space="preserve"> at the last meeting Michelle Thomas nominated Dr. Brockway to be the Chair of the Board and herself as th</w:t>
      </w:r>
      <w:r w:rsidR="00ED031D">
        <w:rPr>
          <w:rFonts w:ascii="Times New Roman" w:hAnsi="Times New Roman" w:cs="Times New Roman"/>
        </w:rPr>
        <w:t>e vice chair, h</w:t>
      </w:r>
      <w:r>
        <w:rPr>
          <w:rFonts w:ascii="Times New Roman" w:hAnsi="Times New Roman" w:cs="Times New Roman"/>
        </w:rPr>
        <w:t xml:space="preserve">owever, there were not enough board members to form a quorum. He asked if </w:t>
      </w:r>
      <w:r w:rsidR="00ED031D">
        <w:rPr>
          <w:rFonts w:ascii="Times New Roman" w:hAnsi="Times New Roman" w:cs="Times New Roman"/>
        </w:rPr>
        <w:t>there were</w:t>
      </w:r>
      <w:r>
        <w:rPr>
          <w:rFonts w:ascii="Times New Roman" w:hAnsi="Times New Roman" w:cs="Times New Roman"/>
        </w:rPr>
        <w:t xml:space="preserve"> any </w:t>
      </w:r>
      <w:r w:rsidR="000E14E6">
        <w:rPr>
          <w:rFonts w:ascii="Times New Roman" w:hAnsi="Times New Roman" w:cs="Times New Roman"/>
        </w:rPr>
        <w:t>additional</w:t>
      </w:r>
      <w:r>
        <w:rPr>
          <w:rFonts w:ascii="Times New Roman" w:hAnsi="Times New Roman" w:cs="Times New Roman"/>
        </w:rPr>
        <w:t xml:space="preserve"> nominations for officers. </w:t>
      </w:r>
      <w:r w:rsidR="007A68DC">
        <w:rPr>
          <w:rFonts w:ascii="Times New Roman" w:hAnsi="Times New Roman" w:cs="Times New Roman"/>
        </w:rPr>
        <w:t>The board stated the</w:t>
      </w:r>
      <w:r w:rsidR="00097F42">
        <w:rPr>
          <w:rFonts w:ascii="Times New Roman" w:hAnsi="Times New Roman" w:cs="Times New Roman"/>
        </w:rPr>
        <w:t>y</w:t>
      </w:r>
      <w:r w:rsidR="007A68DC">
        <w:rPr>
          <w:rFonts w:ascii="Times New Roman" w:hAnsi="Times New Roman" w:cs="Times New Roman"/>
        </w:rPr>
        <w:t xml:space="preserve"> had no nominations. </w:t>
      </w:r>
      <w:r w:rsidR="007A68DC" w:rsidRPr="007A68DC">
        <w:rPr>
          <w:rFonts w:ascii="Times New Roman" w:hAnsi="Times New Roman" w:cs="Times New Roman"/>
          <w:u w:val="single"/>
        </w:rPr>
        <w:t>Paul Fuller motioned to approve Dr. Brockway as the Chair of the board and Michelle Thomas as vice chair.</w:t>
      </w:r>
      <w:r w:rsidR="00ED031D">
        <w:rPr>
          <w:rFonts w:ascii="Times New Roman" w:hAnsi="Times New Roman" w:cs="Times New Roman"/>
          <w:u w:val="single"/>
        </w:rPr>
        <w:t xml:space="preserve"> Mary </w:t>
      </w:r>
      <w:proofErr w:type="spellStart"/>
      <w:r w:rsidR="00ED031D">
        <w:rPr>
          <w:rFonts w:ascii="Times New Roman" w:hAnsi="Times New Roman" w:cs="Times New Roman"/>
          <w:u w:val="single"/>
        </w:rPr>
        <w:t>Pepperney</w:t>
      </w:r>
      <w:proofErr w:type="spellEnd"/>
      <w:r w:rsidR="00ED031D">
        <w:rPr>
          <w:rFonts w:ascii="Times New Roman" w:hAnsi="Times New Roman" w:cs="Times New Roman"/>
          <w:u w:val="single"/>
        </w:rPr>
        <w:t xml:space="preserve"> seconded the motion.</w:t>
      </w:r>
      <w:r w:rsidR="0031280B">
        <w:rPr>
          <w:rFonts w:ascii="Times New Roman" w:hAnsi="Times New Roman" w:cs="Times New Roman"/>
          <w:u w:val="single"/>
        </w:rPr>
        <w:t xml:space="preserve"> All in favor. </w:t>
      </w:r>
    </w:p>
    <w:p w:rsidR="000718D8" w:rsidRPr="000718D8" w:rsidRDefault="008E7BCA" w:rsidP="008E7BCA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516876">
        <w:rPr>
          <w:rFonts w:ascii="Times New Roman" w:hAnsi="Times New Roman" w:cs="Times New Roman"/>
          <w:b/>
          <w:u w:val="single"/>
        </w:rPr>
        <w:t>Funding</w:t>
      </w:r>
      <w:r w:rsidRPr="00516876">
        <w:rPr>
          <w:rFonts w:ascii="Times New Roman" w:hAnsi="Times New Roman" w:cs="Times New Roman"/>
          <w:b/>
          <w:u w:val="single"/>
        </w:rPr>
        <w:br/>
      </w:r>
      <w:r w:rsidRPr="00516876">
        <w:rPr>
          <w:rFonts w:ascii="Times New Roman" w:hAnsi="Times New Roman" w:cs="Times New Roman"/>
        </w:rPr>
        <w:t xml:space="preserve">Ron Smith presented the Revenue &amp; Expense Report as of </w:t>
      </w:r>
      <w:r w:rsidR="006972E7">
        <w:rPr>
          <w:rFonts w:ascii="Times New Roman" w:hAnsi="Times New Roman" w:cs="Times New Roman"/>
        </w:rPr>
        <w:t>December 31</w:t>
      </w:r>
      <w:r w:rsidR="004506F1">
        <w:rPr>
          <w:rFonts w:ascii="Times New Roman" w:hAnsi="Times New Roman" w:cs="Times New Roman"/>
        </w:rPr>
        <w:t>, 2017</w:t>
      </w:r>
      <w:r w:rsidRPr="00516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He stated that the year</w:t>
      </w:r>
      <w:r w:rsidRPr="00516876">
        <w:rPr>
          <w:rFonts w:ascii="Times New Roman" w:hAnsi="Times New Roman" w:cs="Times New Roman"/>
        </w:rPr>
        <w:t xml:space="preserve"> began with $</w:t>
      </w:r>
      <w:r>
        <w:rPr>
          <w:rFonts w:ascii="Times New Roman" w:hAnsi="Times New Roman" w:cs="Times New Roman"/>
        </w:rPr>
        <w:t>798,874.05</w:t>
      </w:r>
      <w:r w:rsidRPr="00516876">
        <w:rPr>
          <w:rFonts w:ascii="Times New Roman" w:hAnsi="Times New Roman" w:cs="Times New Roman"/>
        </w:rPr>
        <w:t>, and $</w:t>
      </w:r>
      <w:r w:rsidR="009A54D3">
        <w:rPr>
          <w:rFonts w:ascii="Times New Roman" w:hAnsi="Times New Roman" w:cs="Times New Roman"/>
        </w:rPr>
        <w:t>1,</w:t>
      </w:r>
      <w:r w:rsidR="0031280B">
        <w:rPr>
          <w:rFonts w:ascii="Times New Roman" w:hAnsi="Times New Roman" w:cs="Times New Roman"/>
        </w:rPr>
        <w:t>806,252.73</w:t>
      </w:r>
      <w:r>
        <w:rPr>
          <w:rFonts w:ascii="Times New Roman" w:hAnsi="Times New Roman" w:cs="Times New Roman"/>
        </w:rPr>
        <w:t xml:space="preserve"> was collected</w:t>
      </w:r>
      <w:r w:rsidR="00070459">
        <w:rPr>
          <w:rFonts w:ascii="Times New Roman" w:hAnsi="Times New Roman" w:cs="Times New Roman"/>
        </w:rPr>
        <w:t xml:space="preserve"> in taxes from the</w:t>
      </w:r>
      <w:r w:rsidRPr="00516876">
        <w:rPr>
          <w:rFonts w:ascii="Times New Roman" w:hAnsi="Times New Roman" w:cs="Times New Roman"/>
        </w:rPr>
        <w:t xml:space="preserve"> Senior Levy for a total available amount of $</w:t>
      </w:r>
      <w:r w:rsidR="009A54D3">
        <w:rPr>
          <w:rFonts w:ascii="Times New Roman" w:hAnsi="Times New Roman" w:cs="Times New Roman"/>
        </w:rPr>
        <w:t>2,</w:t>
      </w:r>
      <w:r w:rsidR="0031280B">
        <w:rPr>
          <w:rFonts w:ascii="Times New Roman" w:hAnsi="Times New Roman" w:cs="Times New Roman"/>
        </w:rPr>
        <w:t>605</w:t>
      </w:r>
      <w:r w:rsidR="009A54D3">
        <w:rPr>
          <w:rFonts w:ascii="Times New Roman" w:hAnsi="Times New Roman" w:cs="Times New Roman"/>
        </w:rPr>
        <w:t>,</w:t>
      </w:r>
      <w:r w:rsidR="0031280B">
        <w:rPr>
          <w:rFonts w:ascii="Times New Roman" w:hAnsi="Times New Roman" w:cs="Times New Roman"/>
        </w:rPr>
        <w:t>126.78</w:t>
      </w:r>
      <w:r>
        <w:rPr>
          <w:rFonts w:ascii="Times New Roman" w:hAnsi="Times New Roman" w:cs="Times New Roman"/>
        </w:rPr>
        <w:t>. The t</w:t>
      </w:r>
      <w:r w:rsidRPr="00C84DFA">
        <w:rPr>
          <w:rFonts w:ascii="Times New Roman" w:hAnsi="Times New Roman" w:cs="Times New Roman"/>
        </w:rPr>
        <w:t xml:space="preserve">otal expenses YTD </w:t>
      </w:r>
      <w:r>
        <w:rPr>
          <w:rFonts w:ascii="Times New Roman" w:hAnsi="Times New Roman" w:cs="Times New Roman"/>
        </w:rPr>
        <w:t>were</w:t>
      </w:r>
      <w:r w:rsidRPr="00C84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</w:t>
      </w:r>
      <w:r w:rsidR="00FD5AEE">
        <w:rPr>
          <w:rFonts w:ascii="Times New Roman" w:hAnsi="Times New Roman" w:cs="Times New Roman"/>
        </w:rPr>
        <w:t>1,652,554.85</w:t>
      </w:r>
      <w:r w:rsidR="00662F65">
        <w:rPr>
          <w:rFonts w:ascii="Times New Roman" w:hAnsi="Times New Roman" w:cs="Times New Roman"/>
        </w:rPr>
        <w:t>.</w:t>
      </w:r>
      <w:r w:rsidR="00097F42">
        <w:rPr>
          <w:rFonts w:ascii="Times New Roman" w:hAnsi="Times New Roman" w:cs="Times New Roman"/>
        </w:rPr>
        <w:t xml:space="preserve"> Ron reported that the levy has $343,686.00 in obligations to providers who have yet to send in their December 2017 invoice.</w:t>
      </w:r>
      <w:r w:rsidR="00662F65">
        <w:rPr>
          <w:rFonts w:ascii="Times New Roman" w:hAnsi="Times New Roman" w:cs="Times New Roman"/>
        </w:rPr>
        <w:t xml:space="preserve"> </w:t>
      </w:r>
    </w:p>
    <w:p w:rsidR="007A7F7B" w:rsidRPr="007A7F7B" w:rsidRDefault="007A7F7B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7A7F7B">
        <w:rPr>
          <w:rFonts w:ascii="Times New Roman" w:hAnsi="Times New Roman" w:cs="Times New Roman"/>
          <w:b/>
          <w:u w:val="single"/>
        </w:rPr>
        <w:t xml:space="preserve">Contract Reports </w:t>
      </w:r>
    </w:p>
    <w:p w:rsidR="000E1052" w:rsidRPr="007A7F7B" w:rsidRDefault="007A7F7B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7A7F7B">
        <w:rPr>
          <w:rFonts w:ascii="Times New Roman" w:hAnsi="Times New Roman" w:cs="Times New Roman"/>
          <w:i/>
        </w:rPr>
        <w:lastRenderedPageBreak/>
        <w:t>Contract Report:</w:t>
      </w:r>
      <w:r w:rsidRPr="007A7F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Kira Ernst</w:t>
      </w:r>
      <w:r w:rsidRPr="007A7F7B">
        <w:rPr>
          <w:rFonts w:ascii="Times New Roman" w:hAnsi="Times New Roman" w:cs="Times New Roman"/>
        </w:rPr>
        <w:t xml:space="preserve"> presented the contract report. The report represented payments made against </w:t>
      </w:r>
      <w:r w:rsidR="00886CDB" w:rsidRPr="007A7F7B">
        <w:rPr>
          <w:rFonts w:ascii="Times New Roman" w:hAnsi="Times New Roman" w:cs="Times New Roman"/>
        </w:rPr>
        <w:t>provider’s</w:t>
      </w:r>
      <w:r w:rsidRPr="007A7F7B">
        <w:rPr>
          <w:rFonts w:ascii="Times New Roman" w:hAnsi="Times New Roman" w:cs="Times New Roman"/>
        </w:rPr>
        <w:t xml:space="preserve"> contracts that began January 1, 2017 and ran through the calendar year. </w:t>
      </w:r>
      <w:r w:rsidR="00021E5D">
        <w:rPr>
          <w:rFonts w:ascii="Times New Roman" w:hAnsi="Times New Roman" w:cs="Times New Roman"/>
        </w:rPr>
        <w:t>Kira reported that</w:t>
      </w:r>
      <w:r w:rsidR="00202661">
        <w:rPr>
          <w:rFonts w:ascii="Times New Roman" w:hAnsi="Times New Roman" w:cs="Times New Roman"/>
        </w:rPr>
        <w:t xml:space="preserve"> some</w:t>
      </w:r>
      <w:r w:rsidR="00A877D5">
        <w:rPr>
          <w:rFonts w:ascii="Times New Roman" w:hAnsi="Times New Roman" w:cs="Times New Roman"/>
        </w:rPr>
        <w:t xml:space="preserve"> providers have submitted all their invoices for 2017</w:t>
      </w:r>
      <w:r w:rsidR="00564A9E">
        <w:rPr>
          <w:rFonts w:ascii="Times New Roman" w:hAnsi="Times New Roman" w:cs="Times New Roman"/>
        </w:rPr>
        <w:t>.</w:t>
      </w:r>
      <w:r w:rsidR="008C6122">
        <w:rPr>
          <w:rFonts w:ascii="Times New Roman" w:hAnsi="Times New Roman" w:cs="Times New Roman"/>
        </w:rPr>
        <w:t xml:space="preserve"> She stated</w:t>
      </w:r>
      <w:r w:rsidR="00564A9E">
        <w:rPr>
          <w:rFonts w:ascii="Times New Roman" w:hAnsi="Times New Roman" w:cs="Times New Roman"/>
        </w:rPr>
        <w:t xml:space="preserve"> </w:t>
      </w:r>
      <w:r w:rsidR="00202661">
        <w:rPr>
          <w:rFonts w:ascii="Times New Roman" w:hAnsi="Times New Roman" w:cs="Times New Roman"/>
        </w:rPr>
        <w:t>for the providers</w:t>
      </w:r>
      <w:r w:rsidR="00936792">
        <w:rPr>
          <w:rFonts w:ascii="Times New Roman" w:hAnsi="Times New Roman" w:cs="Times New Roman"/>
        </w:rPr>
        <w:t xml:space="preserve"> that have turned in all </w:t>
      </w:r>
      <w:r w:rsidR="008C6122">
        <w:rPr>
          <w:rFonts w:ascii="Times New Roman" w:hAnsi="Times New Roman" w:cs="Times New Roman"/>
        </w:rPr>
        <w:t>2017</w:t>
      </w:r>
      <w:r w:rsidR="003A609A">
        <w:rPr>
          <w:rFonts w:ascii="Times New Roman" w:hAnsi="Times New Roman" w:cs="Times New Roman"/>
        </w:rPr>
        <w:t xml:space="preserve"> invoices, the amount listed under contract balance is the amount not used in their contract.</w:t>
      </w:r>
      <w:r w:rsidR="00826C51">
        <w:rPr>
          <w:rFonts w:ascii="Times New Roman" w:hAnsi="Times New Roman" w:cs="Times New Roman"/>
        </w:rPr>
        <w:t xml:space="preserve"> </w:t>
      </w:r>
    </w:p>
    <w:p w:rsidR="000718D8" w:rsidRDefault="007A7F7B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7A7F7B">
        <w:rPr>
          <w:rFonts w:ascii="Times New Roman" w:hAnsi="Times New Roman" w:cs="Times New Roman"/>
          <w:i/>
        </w:rPr>
        <w:t>Wait List:</w:t>
      </w:r>
      <w:r w:rsidRPr="007A7F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Kira Ernst</w:t>
      </w:r>
      <w:r w:rsidR="00021E5D">
        <w:rPr>
          <w:rFonts w:ascii="Times New Roman" w:hAnsi="Times New Roman" w:cs="Times New Roman"/>
        </w:rPr>
        <w:t xml:space="preserve"> </w:t>
      </w:r>
      <w:r w:rsidR="00FE14A8">
        <w:rPr>
          <w:rFonts w:ascii="Times New Roman" w:hAnsi="Times New Roman" w:cs="Times New Roman"/>
        </w:rPr>
        <w:t>reported that</w:t>
      </w:r>
      <w:r w:rsidR="003A609A">
        <w:rPr>
          <w:rFonts w:ascii="Times New Roman" w:hAnsi="Times New Roman" w:cs="Times New Roman"/>
        </w:rPr>
        <w:t xml:space="preserve"> Country Neighbors served clients </w:t>
      </w:r>
      <w:r w:rsidR="00936792">
        <w:rPr>
          <w:rFonts w:ascii="Times New Roman" w:hAnsi="Times New Roman" w:cs="Times New Roman"/>
        </w:rPr>
        <w:t xml:space="preserve">have </w:t>
      </w:r>
      <w:r w:rsidR="003A609A">
        <w:rPr>
          <w:rFonts w:ascii="Times New Roman" w:hAnsi="Times New Roman" w:cs="Times New Roman"/>
        </w:rPr>
        <w:t>continued to increase throughout the year</w:t>
      </w:r>
      <w:r w:rsidR="00202661">
        <w:rPr>
          <w:rFonts w:ascii="Times New Roman" w:hAnsi="Times New Roman" w:cs="Times New Roman"/>
        </w:rPr>
        <w:t xml:space="preserve"> due to </w:t>
      </w:r>
      <w:r w:rsidR="003A609A">
        <w:rPr>
          <w:rFonts w:ascii="Times New Roman" w:hAnsi="Times New Roman" w:cs="Times New Roman"/>
        </w:rPr>
        <w:t xml:space="preserve">taking on </w:t>
      </w:r>
      <w:r w:rsidR="00936792">
        <w:rPr>
          <w:rFonts w:ascii="Times New Roman" w:hAnsi="Times New Roman" w:cs="Times New Roman"/>
        </w:rPr>
        <w:t xml:space="preserve">additional seniors from </w:t>
      </w:r>
      <w:r w:rsidR="003A609A">
        <w:rPr>
          <w:rFonts w:ascii="Times New Roman" w:hAnsi="Times New Roman" w:cs="Times New Roman"/>
        </w:rPr>
        <w:t>Comfort Keepers client</w:t>
      </w:r>
      <w:r w:rsidR="009464A7">
        <w:rPr>
          <w:rFonts w:ascii="Times New Roman" w:hAnsi="Times New Roman" w:cs="Times New Roman"/>
        </w:rPr>
        <w:t>e</w:t>
      </w:r>
      <w:r w:rsidR="003A609A">
        <w:rPr>
          <w:rFonts w:ascii="Times New Roman" w:hAnsi="Times New Roman" w:cs="Times New Roman"/>
        </w:rPr>
        <w:t>l</w:t>
      </w:r>
      <w:r w:rsidR="009464A7">
        <w:rPr>
          <w:rFonts w:ascii="Times New Roman" w:hAnsi="Times New Roman" w:cs="Times New Roman"/>
        </w:rPr>
        <w:t>e</w:t>
      </w:r>
      <w:r w:rsidR="00021E5D">
        <w:rPr>
          <w:rFonts w:ascii="Times New Roman" w:hAnsi="Times New Roman" w:cs="Times New Roman"/>
        </w:rPr>
        <w:t xml:space="preserve">. </w:t>
      </w:r>
      <w:r w:rsidR="00A078B5">
        <w:rPr>
          <w:rFonts w:ascii="Times New Roman" w:hAnsi="Times New Roman" w:cs="Times New Roman"/>
        </w:rPr>
        <w:t>Debra Boyle asked why Ashtabula Regional Home Health has $28,194.11 left in their budget. Kira reported that they have not turned in their invoice for December, therefore, that number would decrease.</w:t>
      </w:r>
      <w:r w:rsidR="00564A9E">
        <w:rPr>
          <w:rFonts w:ascii="Times New Roman" w:hAnsi="Times New Roman" w:cs="Times New Roman"/>
        </w:rPr>
        <w:t xml:space="preserve"> </w:t>
      </w:r>
      <w:r w:rsidR="00710354">
        <w:rPr>
          <w:rFonts w:ascii="Times New Roman" w:hAnsi="Times New Roman" w:cs="Times New Roman"/>
        </w:rPr>
        <w:t xml:space="preserve"> </w:t>
      </w:r>
    </w:p>
    <w:p w:rsidR="00FE14A8" w:rsidRDefault="00FE14A8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Committees</w:t>
      </w:r>
    </w:p>
    <w:p w:rsidR="0080290D" w:rsidRDefault="0080290D" w:rsidP="0080290D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Senior Conference Committee </w:t>
      </w:r>
      <w:r>
        <w:rPr>
          <w:rFonts w:ascii="Times New Roman" w:hAnsi="Times New Roman" w:cs="Times New Roman"/>
        </w:rPr>
        <w:t xml:space="preserve">– Dr. Brockway stated that the first Senior Citizens Conference meeting will be January 26, 2018 at 3pm at Ashtabula County Department of Job &amp; Family Services. </w:t>
      </w:r>
    </w:p>
    <w:p w:rsidR="003C2053" w:rsidRDefault="003C2053" w:rsidP="00F402CD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Old Business</w:t>
      </w:r>
    </w:p>
    <w:p w:rsidR="00E410A3" w:rsidRDefault="00E410A3" w:rsidP="00F402CD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New Business</w:t>
      </w:r>
    </w:p>
    <w:p w:rsidR="000577CE" w:rsidRPr="000577CE" w:rsidRDefault="000577CE" w:rsidP="000718D8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Senior Citizen Conference</w:t>
      </w:r>
      <w:r w:rsidRPr="000577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68705B">
        <w:rPr>
          <w:rFonts w:ascii="Times New Roman" w:hAnsi="Times New Roman" w:cs="Times New Roman"/>
        </w:rPr>
        <w:t>Dr. Brockway informed the board t</w:t>
      </w:r>
      <w:r w:rsidR="00E61602">
        <w:rPr>
          <w:rFonts w:ascii="Times New Roman" w:hAnsi="Times New Roman" w:cs="Times New Roman"/>
        </w:rPr>
        <w:t>hat t</w:t>
      </w:r>
      <w:r w:rsidR="0068705B">
        <w:rPr>
          <w:rFonts w:ascii="Times New Roman" w:hAnsi="Times New Roman" w:cs="Times New Roman"/>
        </w:rPr>
        <w:t>he conference will be held on June 8, 2018.</w:t>
      </w:r>
      <w:r w:rsidR="00E61602">
        <w:rPr>
          <w:rFonts w:ascii="Times New Roman" w:hAnsi="Times New Roman" w:cs="Times New Roman"/>
        </w:rPr>
        <w:t xml:space="preserve"> Alissa stated that Lakeside is </w:t>
      </w:r>
      <w:r w:rsidR="0068705B">
        <w:rPr>
          <w:rFonts w:ascii="Times New Roman" w:hAnsi="Times New Roman" w:cs="Times New Roman"/>
        </w:rPr>
        <w:t xml:space="preserve">reserved for this date, however, if the board chooses to have it elsewhere </w:t>
      </w:r>
      <w:r w:rsidR="00E61602">
        <w:rPr>
          <w:rFonts w:ascii="Times New Roman" w:hAnsi="Times New Roman" w:cs="Times New Roman"/>
        </w:rPr>
        <w:t xml:space="preserve">we </w:t>
      </w:r>
      <w:r w:rsidR="0068705B">
        <w:rPr>
          <w:rFonts w:ascii="Times New Roman" w:hAnsi="Times New Roman" w:cs="Times New Roman"/>
        </w:rPr>
        <w:t xml:space="preserve">would need to make sure the same date is available. Dr. Brockway stated that there were some complaints in regards to parking at Lakeside. </w:t>
      </w:r>
      <w:r w:rsidR="00EE7834">
        <w:rPr>
          <w:rFonts w:ascii="Times New Roman" w:hAnsi="Times New Roman" w:cs="Times New Roman"/>
        </w:rPr>
        <w:t xml:space="preserve">Alissa reported that Lakeside was repaving driveway and no one was informed of this until one day prior to the conference. </w:t>
      </w:r>
      <w:r w:rsidR="00B256A0">
        <w:rPr>
          <w:rFonts w:ascii="Times New Roman" w:hAnsi="Times New Roman" w:cs="Times New Roman"/>
        </w:rPr>
        <w:t xml:space="preserve"> She stated, this year, ACDJFS will call prior to conference to verify no maintenance will be occurring during the conference.</w:t>
      </w:r>
      <w:bookmarkStart w:id="0" w:name="_GoBack"/>
      <w:bookmarkEnd w:id="0"/>
      <w:r w:rsidR="00B256A0">
        <w:rPr>
          <w:rFonts w:ascii="Times New Roman" w:hAnsi="Times New Roman" w:cs="Times New Roman"/>
        </w:rPr>
        <w:t xml:space="preserve"> </w:t>
      </w:r>
      <w:r w:rsidR="0068705B">
        <w:rPr>
          <w:rFonts w:ascii="Times New Roman" w:hAnsi="Times New Roman" w:cs="Times New Roman"/>
        </w:rPr>
        <w:t xml:space="preserve">Mary </w:t>
      </w:r>
      <w:r w:rsidR="00EE7834">
        <w:rPr>
          <w:rFonts w:ascii="Times New Roman" w:hAnsi="Times New Roman" w:cs="Times New Roman"/>
        </w:rPr>
        <w:t>inquired if</w:t>
      </w:r>
      <w:r w:rsidR="0068705B">
        <w:rPr>
          <w:rFonts w:ascii="Times New Roman" w:hAnsi="Times New Roman" w:cs="Times New Roman"/>
        </w:rPr>
        <w:t xml:space="preserve"> the letters</w:t>
      </w:r>
      <w:r w:rsidR="00EE7834">
        <w:rPr>
          <w:rFonts w:ascii="Times New Roman" w:hAnsi="Times New Roman" w:cs="Times New Roman"/>
        </w:rPr>
        <w:t xml:space="preserve"> were </w:t>
      </w:r>
      <w:r w:rsidR="006355E8">
        <w:rPr>
          <w:rFonts w:ascii="Times New Roman" w:hAnsi="Times New Roman" w:cs="Times New Roman"/>
        </w:rPr>
        <w:t>sent</w:t>
      </w:r>
      <w:r w:rsidR="0068705B">
        <w:rPr>
          <w:rFonts w:ascii="Times New Roman" w:hAnsi="Times New Roman" w:cs="Times New Roman"/>
        </w:rPr>
        <w:t xml:space="preserve"> from the BOCC</w:t>
      </w:r>
      <w:r w:rsidR="006355E8">
        <w:rPr>
          <w:rFonts w:ascii="Times New Roman" w:hAnsi="Times New Roman" w:cs="Times New Roman"/>
        </w:rPr>
        <w:t xml:space="preserve"> thanking</w:t>
      </w:r>
      <w:r w:rsidR="0068705B">
        <w:rPr>
          <w:rFonts w:ascii="Times New Roman" w:hAnsi="Times New Roman" w:cs="Times New Roman"/>
        </w:rPr>
        <w:t xml:space="preserve"> the volunteers </w:t>
      </w:r>
      <w:r w:rsidR="006355E8">
        <w:rPr>
          <w:rFonts w:ascii="Times New Roman" w:hAnsi="Times New Roman" w:cs="Times New Roman"/>
        </w:rPr>
        <w:t xml:space="preserve">from last </w:t>
      </w:r>
      <w:proofErr w:type="gramStart"/>
      <w:r w:rsidR="006355E8">
        <w:rPr>
          <w:rFonts w:ascii="Times New Roman" w:hAnsi="Times New Roman" w:cs="Times New Roman"/>
        </w:rPr>
        <w:t>years</w:t>
      </w:r>
      <w:proofErr w:type="gramEnd"/>
      <w:r w:rsidR="006355E8">
        <w:rPr>
          <w:rFonts w:ascii="Times New Roman" w:hAnsi="Times New Roman" w:cs="Times New Roman"/>
        </w:rPr>
        <w:t xml:space="preserve"> conference</w:t>
      </w:r>
      <w:r w:rsidR="00936792">
        <w:rPr>
          <w:rFonts w:ascii="Times New Roman" w:hAnsi="Times New Roman" w:cs="Times New Roman"/>
        </w:rPr>
        <w:t>. Alissa stated we would follow up to verify</w:t>
      </w:r>
      <w:r w:rsidR="0068705B">
        <w:rPr>
          <w:rFonts w:ascii="Times New Roman" w:hAnsi="Times New Roman" w:cs="Times New Roman"/>
        </w:rPr>
        <w:t xml:space="preserve"> if the letters had been sent.</w:t>
      </w:r>
    </w:p>
    <w:p w:rsidR="000718D8" w:rsidRPr="000718D8" w:rsidRDefault="000718D8" w:rsidP="000718D8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0718D8">
        <w:rPr>
          <w:rFonts w:ascii="Times New Roman" w:hAnsi="Times New Roman" w:cs="Times New Roman"/>
          <w:b/>
          <w:u w:val="single"/>
        </w:rPr>
        <w:t>Public Comment</w:t>
      </w:r>
    </w:p>
    <w:p w:rsidR="000718D8" w:rsidRPr="000718D8" w:rsidRDefault="000718D8" w:rsidP="000718D8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0718D8">
        <w:rPr>
          <w:rFonts w:ascii="Times New Roman" w:hAnsi="Times New Roman" w:cs="Times New Roman"/>
        </w:rPr>
        <w:t>No public available for comment.</w:t>
      </w:r>
    </w:p>
    <w:p w:rsidR="000718D8" w:rsidRPr="000718D8" w:rsidRDefault="000718D8" w:rsidP="000718D8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 w:rsidRPr="000718D8">
        <w:rPr>
          <w:rFonts w:ascii="Times New Roman" w:hAnsi="Times New Roman" w:cs="Times New Roman"/>
          <w:b/>
          <w:u w:val="single"/>
        </w:rPr>
        <w:t>Adjourn</w:t>
      </w:r>
    </w:p>
    <w:p w:rsidR="000718D8" w:rsidRPr="000718D8" w:rsidRDefault="0068705B" w:rsidP="000718D8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Mary </w:t>
      </w:r>
      <w:proofErr w:type="spellStart"/>
      <w:r>
        <w:rPr>
          <w:rFonts w:ascii="Times New Roman" w:hAnsi="Times New Roman" w:cs="Times New Roman"/>
          <w:u w:val="single"/>
        </w:rPr>
        <w:t>Pepperney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="000718D8" w:rsidRPr="000718D8">
        <w:rPr>
          <w:rFonts w:ascii="Times New Roman" w:hAnsi="Times New Roman" w:cs="Times New Roman"/>
          <w:u w:val="single"/>
        </w:rPr>
        <w:t xml:space="preserve">made the motion to adjourn the meeting. </w:t>
      </w:r>
      <w:r>
        <w:rPr>
          <w:rFonts w:ascii="Times New Roman" w:hAnsi="Times New Roman" w:cs="Times New Roman"/>
          <w:u w:val="single"/>
        </w:rPr>
        <w:t>Paul Fuller</w:t>
      </w:r>
      <w:r w:rsidR="000718D8" w:rsidRPr="000718D8">
        <w:rPr>
          <w:rFonts w:ascii="Times New Roman" w:hAnsi="Times New Roman" w:cs="Times New Roman"/>
          <w:u w:val="single"/>
        </w:rPr>
        <w:t xml:space="preserve"> seconded the motion.</w:t>
      </w:r>
      <w:r w:rsidR="000718D8" w:rsidRPr="000718D8">
        <w:rPr>
          <w:rFonts w:ascii="Times New Roman" w:hAnsi="Times New Roman" w:cs="Times New Roman"/>
        </w:rPr>
        <w:t xml:space="preserve"> The meeting was adjourned.  </w:t>
      </w:r>
    </w:p>
    <w:p w:rsidR="000718D8" w:rsidRPr="000718D8" w:rsidRDefault="000718D8" w:rsidP="000718D8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0718D8" w:rsidRPr="000718D8" w:rsidRDefault="000718D8" w:rsidP="000718D8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718D8">
        <w:rPr>
          <w:rFonts w:ascii="Times New Roman" w:hAnsi="Times New Roman" w:cs="Times New Roman"/>
          <w:b/>
          <w:color w:val="000000" w:themeColor="text1"/>
        </w:rPr>
        <w:t>Next Board Meeting</w:t>
      </w:r>
      <w:r w:rsidRPr="000718D8">
        <w:rPr>
          <w:rFonts w:ascii="Times New Roman" w:hAnsi="Times New Roman" w:cs="Times New Roman"/>
          <w:b/>
          <w:color w:val="000000" w:themeColor="text1"/>
        </w:rPr>
        <w:br/>
      </w:r>
      <w:r w:rsidR="0068705B">
        <w:rPr>
          <w:rFonts w:ascii="Times New Roman" w:hAnsi="Times New Roman" w:cs="Times New Roman"/>
          <w:b/>
          <w:color w:val="000000" w:themeColor="text1"/>
        </w:rPr>
        <w:t>March 14</w:t>
      </w:r>
      <w:r w:rsidRPr="000718D8">
        <w:rPr>
          <w:rFonts w:ascii="Times New Roman" w:hAnsi="Times New Roman" w:cs="Times New Roman"/>
          <w:b/>
          <w:color w:val="000000" w:themeColor="text1"/>
        </w:rPr>
        <w:t>, 201</w:t>
      </w:r>
      <w:r w:rsidR="0068705B">
        <w:rPr>
          <w:rFonts w:ascii="Times New Roman" w:hAnsi="Times New Roman" w:cs="Times New Roman"/>
          <w:b/>
          <w:color w:val="000000" w:themeColor="text1"/>
        </w:rPr>
        <w:t>8</w:t>
      </w:r>
      <w:r w:rsidRPr="000718D8">
        <w:rPr>
          <w:rFonts w:ascii="Times New Roman" w:hAnsi="Times New Roman" w:cs="Times New Roman"/>
          <w:b/>
          <w:color w:val="000000" w:themeColor="text1"/>
        </w:rPr>
        <w:br/>
        <w:t>Ohio Means Jobs</w:t>
      </w:r>
    </w:p>
    <w:p w:rsidR="008E7BCA" w:rsidRPr="0024459A" w:rsidRDefault="008E7BCA" w:rsidP="00B90D41">
      <w:pPr>
        <w:spacing w:line="360" w:lineRule="auto"/>
        <w:rPr>
          <w:rFonts w:ascii="Times New Roman" w:hAnsi="Times New Roman" w:cs="Times New Roman"/>
        </w:rPr>
      </w:pPr>
    </w:p>
    <w:sectPr w:rsidR="008E7BCA" w:rsidRPr="00244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523C"/>
    <w:multiLevelType w:val="hybridMultilevel"/>
    <w:tmpl w:val="0376229A"/>
    <w:lvl w:ilvl="0" w:tplc="FAA6350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38"/>
    <w:rsid w:val="00021E5D"/>
    <w:rsid w:val="00034B38"/>
    <w:rsid w:val="000367B1"/>
    <w:rsid w:val="00044EB8"/>
    <w:rsid w:val="00050C89"/>
    <w:rsid w:val="000577CE"/>
    <w:rsid w:val="00063F4B"/>
    <w:rsid w:val="00070459"/>
    <w:rsid w:val="0007177D"/>
    <w:rsid w:val="000718D8"/>
    <w:rsid w:val="00072241"/>
    <w:rsid w:val="000767B8"/>
    <w:rsid w:val="00087428"/>
    <w:rsid w:val="00094563"/>
    <w:rsid w:val="00097F42"/>
    <w:rsid w:val="000B5C7F"/>
    <w:rsid w:val="000B7F97"/>
    <w:rsid w:val="000D6CB0"/>
    <w:rsid w:val="000E1052"/>
    <w:rsid w:val="000E14E6"/>
    <w:rsid w:val="00117B1D"/>
    <w:rsid w:val="00162D43"/>
    <w:rsid w:val="00173D0B"/>
    <w:rsid w:val="00182D25"/>
    <w:rsid w:val="00193823"/>
    <w:rsid w:val="001C39B5"/>
    <w:rsid w:val="001D7AFC"/>
    <w:rsid w:val="00202661"/>
    <w:rsid w:val="00241103"/>
    <w:rsid w:val="0024459A"/>
    <w:rsid w:val="00264C69"/>
    <w:rsid w:val="00277B20"/>
    <w:rsid w:val="00280495"/>
    <w:rsid w:val="002828CF"/>
    <w:rsid w:val="002B1DCD"/>
    <w:rsid w:val="002E47EA"/>
    <w:rsid w:val="002F249C"/>
    <w:rsid w:val="00305EBD"/>
    <w:rsid w:val="0031280B"/>
    <w:rsid w:val="003243FB"/>
    <w:rsid w:val="00393F91"/>
    <w:rsid w:val="00394E19"/>
    <w:rsid w:val="003A0000"/>
    <w:rsid w:val="003A609A"/>
    <w:rsid w:val="003B2AE9"/>
    <w:rsid w:val="003C2053"/>
    <w:rsid w:val="003D16F7"/>
    <w:rsid w:val="003D5E84"/>
    <w:rsid w:val="00422943"/>
    <w:rsid w:val="004419D4"/>
    <w:rsid w:val="00443371"/>
    <w:rsid w:val="004506F1"/>
    <w:rsid w:val="00450B8D"/>
    <w:rsid w:val="004A4622"/>
    <w:rsid w:val="004E0A4A"/>
    <w:rsid w:val="004E0EDF"/>
    <w:rsid w:val="004E3083"/>
    <w:rsid w:val="00507885"/>
    <w:rsid w:val="00564A9E"/>
    <w:rsid w:val="00570E5D"/>
    <w:rsid w:val="0058305E"/>
    <w:rsid w:val="00594B65"/>
    <w:rsid w:val="005A0B8C"/>
    <w:rsid w:val="005B1939"/>
    <w:rsid w:val="006355E8"/>
    <w:rsid w:val="00646C28"/>
    <w:rsid w:val="006550C4"/>
    <w:rsid w:val="00662350"/>
    <w:rsid w:val="00662F65"/>
    <w:rsid w:val="00665532"/>
    <w:rsid w:val="0068705B"/>
    <w:rsid w:val="00693948"/>
    <w:rsid w:val="006972E7"/>
    <w:rsid w:val="006A72C3"/>
    <w:rsid w:val="006E309C"/>
    <w:rsid w:val="006F50E0"/>
    <w:rsid w:val="00700AAB"/>
    <w:rsid w:val="00710354"/>
    <w:rsid w:val="007248BA"/>
    <w:rsid w:val="00726D36"/>
    <w:rsid w:val="007605AA"/>
    <w:rsid w:val="00767FC0"/>
    <w:rsid w:val="007913D5"/>
    <w:rsid w:val="007A68DC"/>
    <w:rsid w:val="007A7F7B"/>
    <w:rsid w:val="007B303C"/>
    <w:rsid w:val="007B3644"/>
    <w:rsid w:val="007D1DE3"/>
    <w:rsid w:val="007D6C36"/>
    <w:rsid w:val="007E62EB"/>
    <w:rsid w:val="007E774D"/>
    <w:rsid w:val="008006AD"/>
    <w:rsid w:val="0080290D"/>
    <w:rsid w:val="00826C51"/>
    <w:rsid w:val="00835015"/>
    <w:rsid w:val="00873C24"/>
    <w:rsid w:val="008805C7"/>
    <w:rsid w:val="00886CDB"/>
    <w:rsid w:val="00893B6E"/>
    <w:rsid w:val="008964D8"/>
    <w:rsid w:val="008C6122"/>
    <w:rsid w:val="008E04E1"/>
    <w:rsid w:val="008E0B8F"/>
    <w:rsid w:val="008E7BCA"/>
    <w:rsid w:val="008F1675"/>
    <w:rsid w:val="009001EB"/>
    <w:rsid w:val="00910FEF"/>
    <w:rsid w:val="00931537"/>
    <w:rsid w:val="00936792"/>
    <w:rsid w:val="009405D0"/>
    <w:rsid w:val="009464A7"/>
    <w:rsid w:val="00960FC9"/>
    <w:rsid w:val="00966FFC"/>
    <w:rsid w:val="00975C60"/>
    <w:rsid w:val="00991C53"/>
    <w:rsid w:val="009A54D3"/>
    <w:rsid w:val="009B5A7E"/>
    <w:rsid w:val="009C2788"/>
    <w:rsid w:val="00A075A1"/>
    <w:rsid w:val="00A078B5"/>
    <w:rsid w:val="00A13FB3"/>
    <w:rsid w:val="00A80D63"/>
    <w:rsid w:val="00A877D5"/>
    <w:rsid w:val="00AD386A"/>
    <w:rsid w:val="00AD7C71"/>
    <w:rsid w:val="00AF16C5"/>
    <w:rsid w:val="00B1083C"/>
    <w:rsid w:val="00B256A0"/>
    <w:rsid w:val="00B42C0D"/>
    <w:rsid w:val="00B50FDD"/>
    <w:rsid w:val="00B51DF4"/>
    <w:rsid w:val="00B8281B"/>
    <w:rsid w:val="00B90D41"/>
    <w:rsid w:val="00BB0E7E"/>
    <w:rsid w:val="00BB46F9"/>
    <w:rsid w:val="00BC562C"/>
    <w:rsid w:val="00C23007"/>
    <w:rsid w:val="00C52F12"/>
    <w:rsid w:val="00C80F61"/>
    <w:rsid w:val="00C92067"/>
    <w:rsid w:val="00CA06B1"/>
    <w:rsid w:val="00CE3A4B"/>
    <w:rsid w:val="00D156C0"/>
    <w:rsid w:val="00D34DAF"/>
    <w:rsid w:val="00D574D6"/>
    <w:rsid w:val="00D6407D"/>
    <w:rsid w:val="00D952AC"/>
    <w:rsid w:val="00E273A8"/>
    <w:rsid w:val="00E410A3"/>
    <w:rsid w:val="00E44D7C"/>
    <w:rsid w:val="00E55AF5"/>
    <w:rsid w:val="00E61602"/>
    <w:rsid w:val="00E64B7E"/>
    <w:rsid w:val="00E81D71"/>
    <w:rsid w:val="00E94D23"/>
    <w:rsid w:val="00EB3FE8"/>
    <w:rsid w:val="00EB4C50"/>
    <w:rsid w:val="00ED031D"/>
    <w:rsid w:val="00ED17BD"/>
    <w:rsid w:val="00ED62DF"/>
    <w:rsid w:val="00EE7834"/>
    <w:rsid w:val="00F402CD"/>
    <w:rsid w:val="00F47164"/>
    <w:rsid w:val="00F63E7E"/>
    <w:rsid w:val="00F85ABB"/>
    <w:rsid w:val="00FC693D"/>
    <w:rsid w:val="00FD5AEE"/>
    <w:rsid w:val="00FE14A8"/>
    <w:rsid w:val="00FE442B"/>
    <w:rsid w:val="00FF1C78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C01A"/>
  <w15:chartTrackingRefBased/>
  <w15:docId w15:val="{A57EBF5B-6703-4D24-9E11-210A7693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4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034B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95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F5DD84BCEAB4BBEB857D30C39E93A" ma:contentTypeVersion="6" ma:contentTypeDescription="Create a new document." ma:contentTypeScope="" ma:versionID="b18d220ddaca34ad871fc34aae478c1c">
  <xsd:schema xmlns:xsd="http://www.w3.org/2001/XMLSchema" xmlns:xs="http://www.w3.org/2001/XMLSchema" xmlns:p="http://schemas.microsoft.com/office/2006/metadata/properties" xmlns:ns2="36bec8bf-3825-4982-8e8c-9e38e2d8fdac" targetNamespace="http://schemas.microsoft.com/office/2006/metadata/properties" ma:root="true" ma:fieldsID="cbde3943ae82b5d5553d7e0e0338935e" ns2:_="">
    <xsd:import namespace="36bec8bf-3825-4982-8e8c-9e38e2d8f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c8bf-3825-4982-8e8c-9e38e2d8f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9E91E-882D-4465-B617-A6B3C00838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1002DF-9146-4957-B4DD-5594FE03C597}"/>
</file>

<file path=customXml/itemProps3.xml><?xml version="1.0" encoding="utf-8"?>
<ds:datastoreItem xmlns:ds="http://schemas.openxmlformats.org/officeDocument/2006/customXml" ds:itemID="{5E05961C-67FB-4247-9F6B-374612098282}"/>
</file>

<file path=customXml/itemProps4.xml><?xml version="1.0" encoding="utf-8"?>
<ds:datastoreItem xmlns:ds="http://schemas.openxmlformats.org/officeDocument/2006/customXml" ds:itemID="{78A27BE9-75E8-444B-B1A3-39FE818DD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ERNST</dc:creator>
  <cp:keywords/>
  <dc:description/>
  <cp:lastModifiedBy>ERNST, KIRA</cp:lastModifiedBy>
  <cp:revision>28</cp:revision>
  <cp:lastPrinted>2018-01-30T19:24:00Z</cp:lastPrinted>
  <dcterms:created xsi:type="dcterms:W3CDTF">2018-01-24T13:45:00Z</dcterms:created>
  <dcterms:modified xsi:type="dcterms:W3CDTF">2018-01-31T18:44:00Z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0x010100883F5DD84BCEAB4BBEB857D30C39E93A</vt:lpwstr>
  </property>
  <property fmtid="{D5CDD505-2E9C-101B-9397-08002B2CF9AE}" pid="3" name="Order">
    <vt:r8>11553200</vt:r8>
  </property>
</Properties>
</file>